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 20 01-2026/33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Berufskolleg Erkelenz - Umstellung der Heizungsanlage auf Wärmepumpe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Berufskolleg Erkelenz - Umstellung der Heizungsanlage auf Wärmepumpe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